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B972" w14:textId="77777777" w:rsidR="00205033" w:rsidRDefault="00000000" w:rsidP="00461015">
      <w:pPr>
        <w:pStyle w:val="BodyText"/>
        <w:spacing w:line="480" w:lineRule="auto"/>
      </w:pPr>
      <w:r>
        <w:rPr>
          <w:w w:val="105"/>
        </w:rPr>
        <w:t>time</w:t>
      </w:r>
      <w:r>
        <w:rPr>
          <w:spacing w:val="-15"/>
          <w:w w:val="105"/>
        </w:rPr>
        <w:t xml:space="preserve"> </w:t>
      </w:r>
      <w:r>
        <w:rPr>
          <w:w w:val="105"/>
        </w:rPr>
        <w:t>that</w:t>
      </w:r>
      <w:r>
        <w:rPr>
          <w:spacing w:val="-10"/>
          <w:w w:val="105"/>
        </w:rPr>
        <w:t xml:space="preserve"> </w:t>
      </w:r>
      <w:r>
        <w:rPr>
          <w:w w:val="105"/>
        </w:rPr>
        <w:t>Beanie</w:t>
      </w:r>
      <w:r>
        <w:rPr>
          <w:spacing w:val="-13"/>
          <w:w w:val="105"/>
        </w:rPr>
        <w:t xml:space="preserve"> </w:t>
      </w:r>
      <w:r>
        <w:rPr>
          <w:w w:val="105"/>
        </w:rPr>
        <w:t>Babies</w:t>
      </w:r>
      <w:r>
        <w:rPr>
          <w:spacing w:val="-6"/>
          <w:w w:val="105"/>
        </w:rPr>
        <w:t xml:space="preserve"> </w:t>
      </w:r>
      <w:r>
        <w:rPr>
          <w:w w:val="105"/>
        </w:rPr>
        <w:t>began</w:t>
      </w:r>
      <w:r>
        <w:rPr>
          <w:spacing w:val="-5"/>
          <w:w w:val="105"/>
        </w:rPr>
        <w:t xml:space="preserve"> </w:t>
      </w:r>
      <w:r>
        <w:rPr>
          <w:w w:val="105"/>
        </w:rPr>
        <w:t>to</w:t>
      </w:r>
      <w:r>
        <w:rPr>
          <w:spacing w:val="-13"/>
          <w:w w:val="105"/>
        </w:rPr>
        <w:t xml:space="preserve"> </w:t>
      </w:r>
      <w:r>
        <w:rPr>
          <w:w w:val="105"/>
        </w:rPr>
        <w:t>rise,</w:t>
      </w:r>
      <w:r>
        <w:rPr>
          <w:spacing w:val="-11"/>
          <w:w w:val="105"/>
        </w:rPr>
        <w:t xml:space="preserve"> </w:t>
      </w:r>
      <w:r>
        <w:rPr>
          <w:w w:val="105"/>
        </w:rPr>
        <w:t>many</w:t>
      </w:r>
      <w:r>
        <w:rPr>
          <w:spacing w:val="-18"/>
          <w:w w:val="105"/>
        </w:rPr>
        <w:t xml:space="preserve"> </w:t>
      </w:r>
      <w:r>
        <w:rPr>
          <w:w w:val="105"/>
        </w:rPr>
        <w:t>experts</w:t>
      </w:r>
      <w:r>
        <w:rPr>
          <w:spacing w:val="-6"/>
          <w:w w:val="105"/>
        </w:rPr>
        <w:t xml:space="preserve"> </w:t>
      </w:r>
      <w:r>
        <w:rPr>
          <w:w w:val="105"/>
        </w:rPr>
        <w:t>did</w:t>
      </w:r>
      <w:r>
        <w:rPr>
          <w:spacing w:val="-14"/>
          <w:w w:val="105"/>
        </w:rPr>
        <w:t xml:space="preserve"> </w:t>
      </w:r>
      <w:r>
        <w:rPr>
          <w:w w:val="105"/>
        </w:rPr>
        <w:t>not</w:t>
      </w:r>
      <w:r>
        <w:rPr>
          <w:spacing w:val="-18"/>
          <w:w w:val="105"/>
        </w:rPr>
        <w:t xml:space="preserve"> </w:t>
      </w:r>
      <w:r>
        <w:rPr>
          <w:w w:val="105"/>
        </w:rPr>
        <w:t>believe</w:t>
      </w:r>
      <w:r>
        <w:rPr>
          <w:spacing w:val="-15"/>
          <w:w w:val="105"/>
        </w:rPr>
        <w:t xml:space="preserve"> </w:t>
      </w:r>
      <w:r>
        <w:rPr>
          <w:w w:val="105"/>
        </w:rPr>
        <w:t>that</w:t>
      </w:r>
      <w:r>
        <w:rPr>
          <w:spacing w:val="-13"/>
          <w:w w:val="105"/>
        </w:rPr>
        <w:t xml:space="preserve"> </w:t>
      </w:r>
      <w:r>
        <w:rPr>
          <w:w w:val="105"/>
        </w:rPr>
        <w:t>the</w:t>
      </w:r>
      <w:r>
        <w:rPr>
          <w:spacing w:val="-23"/>
          <w:w w:val="105"/>
        </w:rPr>
        <w:t xml:space="preserve"> </w:t>
      </w:r>
      <w:r>
        <w:rPr>
          <w:w w:val="105"/>
        </w:rPr>
        <w:t>fad</w:t>
      </w:r>
      <w:r>
        <w:rPr>
          <w:spacing w:val="-9"/>
          <w:w w:val="105"/>
        </w:rPr>
        <w:t xml:space="preserve"> </w:t>
      </w:r>
      <w:r>
        <w:rPr>
          <w:w w:val="105"/>
        </w:rPr>
        <w:t>would</w:t>
      </w:r>
      <w:r>
        <w:rPr>
          <w:spacing w:val="-8"/>
          <w:w w:val="105"/>
        </w:rPr>
        <w:t xml:space="preserve"> </w:t>
      </w:r>
      <w:r>
        <w:rPr>
          <w:w w:val="105"/>
        </w:rPr>
        <w:t>last</w:t>
      </w:r>
      <w:r>
        <w:rPr>
          <w:spacing w:val="-12"/>
          <w:w w:val="105"/>
        </w:rPr>
        <w:t xml:space="preserve"> </w:t>
      </w:r>
      <w:r>
        <w:rPr>
          <w:w w:val="105"/>
        </w:rPr>
        <w:t xml:space="preserve">past, but despite their predictions "by Christmas of 1995 Beanie Baby sales soared more than ever" ("Ty Beanie Baby Babies Timeline!"). With the Beanie Baby popularity growing with no expectations for it to slow down, price-guides were published and sold for collectors to know how much their precious Beanie Babies were worth. The most successful price guide, </w:t>
      </w:r>
      <w:r>
        <w:rPr>
          <w:i/>
          <w:w w:val="105"/>
        </w:rPr>
        <w:t>The Beanie</w:t>
      </w:r>
      <w:r>
        <w:rPr>
          <w:i/>
          <w:spacing w:val="-14"/>
          <w:w w:val="105"/>
        </w:rPr>
        <w:t xml:space="preserve"> </w:t>
      </w:r>
      <w:r>
        <w:rPr>
          <w:i/>
          <w:w w:val="105"/>
        </w:rPr>
        <w:t>Baby</w:t>
      </w:r>
      <w:r>
        <w:rPr>
          <w:i/>
          <w:spacing w:val="-14"/>
          <w:w w:val="105"/>
        </w:rPr>
        <w:t xml:space="preserve"> </w:t>
      </w:r>
      <w:r>
        <w:rPr>
          <w:i/>
          <w:w w:val="105"/>
        </w:rPr>
        <w:t>Handbook</w:t>
      </w:r>
      <w:r>
        <w:rPr>
          <w:i/>
          <w:spacing w:val="-4"/>
          <w:w w:val="105"/>
        </w:rPr>
        <w:t xml:space="preserve"> </w:t>
      </w:r>
      <w:r>
        <w:rPr>
          <w:w w:val="105"/>
        </w:rPr>
        <w:t>by</w:t>
      </w:r>
      <w:r>
        <w:rPr>
          <w:spacing w:val="-14"/>
          <w:w w:val="105"/>
        </w:rPr>
        <w:t xml:space="preserve"> </w:t>
      </w:r>
      <w:r>
        <w:rPr>
          <w:w w:val="105"/>
        </w:rPr>
        <w:t>Les</w:t>
      </w:r>
      <w:r>
        <w:rPr>
          <w:spacing w:val="-16"/>
          <w:w w:val="105"/>
        </w:rPr>
        <w:t xml:space="preserve"> </w:t>
      </w:r>
      <w:r>
        <w:rPr>
          <w:w w:val="105"/>
        </w:rPr>
        <w:t>and</w:t>
      </w:r>
      <w:r>
        <w:rPr>
          <w:spacing w:val="-14"/>
          <w:w w:val="105"/>
        </w:rPr>
        <w:t xml:space="preserve"> </w:t>
      </w:r>
      <w:r>
        <w:rPr>
          <w:w w:val="105"/>
        </w:rPr>
        <w:t>Su</w:t>
      </w:r>
      <w:r>
        <w:rPr>
          <w:spacing w:val="-19"/>
          <w:w w:val="105"/>
        </w:rPr>
        <w:t xml:space="preserve"> </w:t>
      </w:r>
      <w:r>
        <w:rPr>
          <w:w w:val="105"/>
        </w:rPr>
        <w:t>Fox,</w:t>
      </w:r>
      <w:r>
        <w:rPr>
          <w:spacing w:val="-15"/>
          <w:w w:val="105"/>
        </w:rPr>
        <w:t xml:space="preserve"> </w:t>
      </w:r>
      <w:r>
        <w:rPr>
          <w:w w:val="105"/>
        </w:rPr>
        <w:t>"sold</w:t>
      </w:r>
      <w:r>
        <w:rPr>
          <w:spacing w:val="-8"/>
          <w:w w:val="105"/>
        </w:rPr>
        <w:t xml:space="preserve"> </w:t>
      </w:r>
      <w:r>
        <w:rPr>
          <w:w w:val="105"/>
        </w:rPr>
        <w:t>more</w:t>
      </w:r>
      <w:r>
        <w:rPr>
          <w:spacing w:val="-10"/>
          <w:w w:val="105"/>
        </w:rPr>
        <w:t xml:space="preserve"> </w:t>
      </w:r>
      <w:r>
        <w:rPr>
          <w:w w:val="105"/>
        </w:rPr>
        <w:t>than</w:t>
      </w:r>
      <w:r>
        <w:rPr>
          <w:spacing w:val="-16"/>
          <w:w w:val="105"/>
        </w:rPr>
        <w:t xml:space="preserve"> </w:t>
      </w:r>
      <w:r>
        <w:rPr>
          <w:w w:val="105"/>
        </w:rPr>
        <w:t>three</w:t>
      </w:r>
      <w:r>
        <w:rPr>
          <w:spacing w:val="-15"/>
          <w:w w:val="105"/>
        </w:rPr>
        <w:t xml:space="preserve"> </w:t>
      </w:r>
      <w:r>
        <w:rPr>
          <w:w w:val="105"/>
        </w:rPr>
        <w:t>million</w:t>
      </w:r>
      <w:r>
        <w:rPr>
          <w:spacing w:val="-11"/>
          <w:w w:val="105"/>
        </w:rPr>
        <w:t xml:space="preserve"> </w:t>
      </w:r>
      <w:r>
        <w:rPr>
          <w:w w:val="105"/>
        </w:rPr>
        <w:t>copies</w:t>
      </w:r>
      <w:r>
        <w:rPr>
          <w:spacing w:val="-13"/>
          <w:w w:val="105"/>
        </w:rPr>
        <w:t xml:space="preserve"> </w:t>
      </w:r>
      <w:r>
        <w:rPr>
          <w:w w:val="105"/>
        </w:rPr>
        <w:t>to</w:t>
      </w:r>
      <w:r>
        <w:rPr>
          <w:spacing w:val="-11"/>
          <w:w w:val="105"/>
        </w:rPr>
        <w:t xml:space="preserve"> </w:t>
      </w:r>
      <w:r>
        <w:rPr>
          <w:w w:val="105"/>
        </w:rPr>
        <w:t>become</w:t>
      </w:r>
      <w:r>
        <w:rPr>
          <w:spacing w:val="-11"/>
          <w:w w:val="105"/>
        </w:rPr>
        <w:t xml:space="preserve"> </w:t>
      </w:r>
      <w:r>
        <w:rPr>
          <w:w w:val="105"/>
        </w:rPr>
        <w:t>one of</w:t>
      </w:r>
      <w:r>
        <w:rPr>
          <w:spacing w:val="-29"/>
          <w:w w:val="105"/>
        </w:rPr>
        <w:t xml:space="preserve"> </w:t>
      </w:r>
      <w:r>
        <w:rPr>
          <w:w w:val="105"/>
        </w:rPr>
        <w:t>the</w:t>
      </w:r>
      <w:r>
        <w:rPr>
          <w:spacing w:val="-27"/>
          <w:w w:val="105"/>
        </w:rPr>
        <w:t xml:space="preserve"> </w:t>
      </w:r>
      <w:r>
        <w:rPr>
          <w:w w:val="105"/>
        </w:rPr>
        <w:t>best-selling</w:t>
      </w:r>
      <w:r>
        <w:rPr>
          <w:spacing w:val="-13"/>
          <w:w w:val="105"/>
        </w:rPr>
        <w:t xml:space="preserve"> </w:t>
      </w:r>
      <w:r>
        <w:rPr>
          <w:w w:val="105"/>
        </w:rPr>
        <w:t>self-published</w:t>
      </w:r>
      <w:r>
        <w:rPr>
          <w:spacing w:val="-26"/>
          <w:w w:val="105"/>
        </w:rPr>
        <w:t xml:space="preserve"> </w:t>
      </w:r>
      <w:r>
        <w:rPr>
          <w:w w:val="105"/>
        </w:rPr>
        <w:t>books</w:t>
      </w:r>
      <w:r>
        <w:rPr>
          <w:spacing w:val="-27"/>
          <w:w w:val="105"/>
        </w:rPr>
        <w:t xml:space="preserve"> </w:t>
      </w:r>
      <w:r>
        <w:rPr>
          <w:w w:val="105"/>
        </w:rPr>
        <w:t>of</w:t>
      </w:r>
      <w:r>
        <w:rPr>
          <w:spacing w:val="-28"/>
          <w:w w:val="105"/>
        </w:rPr>
        <w:t xml:space="preserve"> </w:t>
      </w:r>
      <w:r>
        <w:rPr>
          <w:w w:val="105"/>
        </w:rPr>
        <w:t>al!</w:t>
      </w:r>
      <w:r>
        <w:rPr>
          <w:spacing w:val="-40"/>
          <w:w w:val="105"/>
        </w:rPr>
        <w:t xml:space="preserve"> </w:t>
      </w:r>
      <w:r>
        <w:rPr>
          <w:w w:val="105"/>
        </w:rPr>
        <w:t>time"</w:t>
      </w:r>
      <w:r>
        <w:rPr>
          <w:spacing w:val="-28"/>
          <w:w w:val="105"/>
        </w:rPr>
        <w:t xml:space="preserve"> </w:t>
      </w:r>
      <w:r>
        <w:rPr>
          <w:w w:val="105"/>
        </w:rPr>
        <w:t>(</w:t>
      </w:r>
      <w:proofErr w:type="spellStart"/>
      <w:r>
        <w:rPr>
          <w:w w:val="105"/>
        </w:rPr>
        <w:t>A_ziz</w:t>
      </w:r>
      <w:proofErr w:type="spellEnd"/>
      <w:r>
        <w:rPr>
          <w:w w:val="105"/>
        </w:rPr>
        <w:t>)</w:t>
      </w:r>
      <w:r>
        <w:rPr>
          <w:spacing w:val="22"/>
          <w:w w:val="105"/>
        </w:rPr>
        <w:t xml:space="preserve"> </w:t>
      </w:r>
      <w:r>
        <w:rPr>
          <w:w w:val="105"/>
        </w:rPr>
        <w:t>The</w:t>
      </w:r>
      <w:r>
        <w:rPr>
          <w:spacing w:val="-23"/>
          <w:w w:val="105"/>
        </w:rPr>
        <w:t xml:space="preserve"> </w:t>
      </w:r>
      <w:r>
        <w:rPr>
          <w:w w:val="105"/>
        </w:rPr>
        <w:t>book</w:t>
      </w:r>
      <w:r>
        <w:rPr>
          <w:spacing w:val="-21"/>
          <w:w w:val="105"/>
        </w:rPr>
        <w:t xml:space="preserve"> </w:t>
      </w:r>
      <w:r>
        <w:rPr>
          <w:w w:val="105"/>
        </w:rPr>
        <w:t>actually</w:t>
      </w:r>
      <w:r>
        <w:rPr>
          <w:spacing w:val="-18"/>
          <w:w w:val="105"/>
        </w:rPr>
        <w:t xml:space="preserve"> </w:t>
      </w:r>
      <w:r>
        <w:rPr>
          <w:w w:val="105"/>
        </w:rPr>
        <w:t>contributed</w:t>
      </w:r>
      <w:r>
        <w:rPr>
          <w:spacing w:val="-16"/>
          <w:w w:val="105"/>
        </w:rPr>
        <w:t xml:space="preserve"> </w:t>
      </w:r>
      <w:proofErr w:type="spellStart"/>
      <w:r>
        <w:rPr>
          <w:w w:val="105"/>
        </w:rPr>
        <w:t>tot.lie</w:t>
      </w:r>
      <w:proofErr w:type="spellEnd"/>
      <w:r>
        <w:rPr>
          <w:w w:val="105"/>
        </w:rPr>
        <w:t xml:space="preserve"> fad because it gave collectors the current values of each year, and the projected values of Beanie Babies ten years later. The future values, of course, were projected to be much higher. This encouraged the rapid growth of </w:t>
      </w:r>
      <w:proofErr w:type="spellStart"/>
      <w:r>
        <w:rPr>
          <w:w w:val="105"/>
        </w:rPr>
        <w:t>Beanie.Baby</w:t>
      </w:r>
      <w:proofErr w:type="spellEnd"/>
      <w:r>
        <w:rPr>
          <w:spacing w:val="-34"/>
          <w:w w:val="105"/>
        </w:rPr>
        <w:t xml:space="preserve"> </w:t>
      </w:r>
      <w:r>
        <w:rPr>
          <w:w w:val="105"/>
        </w:rPr>
        <w:t>sales.</w:t>
      </w:r>
    </w:p>
    <w:p w14:paraId="28B8FA85" w14:textId="1F805495" w:rsidR="00205033" w:rsidRDefault="00461015" w:rsidP="00461015">
      <w:pPr>
        <w:pStyle w:val="BodyText"/>
        <w:spacing w:line="480" w:lineRule="auto"/>
      </w:pPr>
      <w:r>
        <w:rPr>
          <w:w w:val="105"/>
        </w:rPr>
        <w:tab/>
        <w:t>1997</w:t>
      </w:r>
      <w:r>
        <w:rPr>
          <w:spacing w:val="-9"/>
          <w:w w:val="105"/>
        </w:rPr>
        <w:t xml:space="preserve"> </w:t>
      </w:r>
      <w:r>
        <w:rPr>
          <w:w w:val="105"/>
        </w:rPr>
        <w:t>was</w:t>
      </w:r>
      <w:r>
        <w:rPr>
          <w:spacing w:val="-12"/>
          <w:w w:val="105"/>
        </w:rPr>
        <w:t xml:space="preserve"> </w:t>
      </w:r>
      <w:r>
        <w:rPr>
          <w:w w:val="105"/>
        </w:rPr>
        <w:t>a</w:t>
      </w:r>
      <w:r>
        <w:rPr>
          <w:spacing w:val="-6"/>
          <w:w w:val="105"/>
        </w:rPr>
        <w:t xml:space="preserve"> </w:t>
      </w:r>
      <w:r>
        <w:rPr>
          <w:w w:val="105"/>
        </w:rPr>
        <w:t>big</w:t>
      </w:r>
      <w:r>
        <w:rPr>
          <w:spacing w:val="-9"/>
          <w:w w:val="105"/>
        </w:rPr>
        <w:t xml:space="preserve"> </w:t>
      </w:r>
      <w:r>
        <w:rPr>
          <w:w w:val="105"/>
        </w:rPr>
        <w:t>year</w:t>
      </w:r>
      <w:r>
        <w:rPr>
          <w:spacing w:val="-9"/>
          <w:w w:val="105"/>
        </w:rPr>
        <w:t xml:space="preserve"> </w:t>
      </w:r>
      <w:r>
        <w:rPr>
          <w:w w:val="105"/>
        </w:rPr>
        <w:t>for</w:t>
      </w:r>
      <w:r>
        <w:rPr>
          <w:spacing w:val="-15"/>
          <w:w w:val="105"/>
        </w:rPr>
        <w:t xml:space="preserve"> </w:t>
      </w:r>
      <w:r>
        <w:rPr>
          <w:w w:val="105"/>
        </w:rPr>
        <w:t>Ty,</w:t>
      </w:r>
      <w:r>
        <w:rPr>
          <w:spacing w:val="-8"/>
          <w:w w:val="105"/>
        </w:rPr>
        <w:t xml:space="preserve"> </w:t>
      </w:r>
      <w:r>
        <w:rPr>
          <w:w w:val="105"/>
        </w:rPr>
        <w:t>Inc.</w:t>
      </w:r>
      <w:r>
        <w:rPr>
          <w:spacing w:val="39"/>
          <w:w w:val="105"/>
        </w:rPr>
        <w:t xml:space="preserve"> </w:t>
      </w:r>
      <w:r>
        <w:rPr>
          <w:w w:val="105"/>
        </w:rPr>
        <w:t>At</w:t>
      </w:r>
      <w:r>
        <w:rPr>
          <w:spacing w:val="-13"/>
          <w:w w:val="105"/>
        </w:rPr>
        <w:t xml:space="preserve"> </w:t>
      </w:r>
      <w:r>
        <w:rPr>
          <w:w w:val="105"/>
        </w:rPr>
        <w:t>this</w:t>
      </w:r>
      <w:r>
        <w:rPr>
          <w:spacing w:val="-12"/>
          <w:w w:val="105"/>
        </w:rPr>
        <w:t xml:space="preserve"> </w:t>
      </w:r>
      <w:r>
        <w:rPr>
          <w:w w:val="105"/>
        </w:rPr>
        <w:t>time,</w:t>
      </w:r>
      <w:r>
        <w:rPr>
          <w:spacing w:val="-10"/>
          <w:w w:val="105"/>
        </w:rPr>
        <w:t xml:space="preserve"> </w:t>
      </w:r>
      <w:r>
        <w:rPr>
          <w:w w:val="105"/>
        </w:rPr>
        <w:t>Beanie</w:t>
      </w:r>
      <w:r>
        <w:rPr>
          <w:spacing w:val="-4"/>
          <w:w w:val="105"/>
        </w:rPr>
        <w:t xml:space="preserve"> </w:t>
      </w:r>
      <w:r>
        <w:rPr>
          <w:w w:val="105"/>
        </w:rPr>
        <w:t>Babies</w:t>
      </w:r>
      <w:r>
        <w:rPr>
          <w:spacing w:val="-10"/>
          <w:w w:val="105"/>
        </w:rPr>
        <w:t xml:space="preserve"> </w:t>
      </w:r>
      <w:r>
        <w:rPr>
          <w:w w:val="105"/>
        </w:rPr>
        <w:t>were</w:t>
      </w:r>
      <w:r>
        <w:rPr>
          <w:spacing w:val="-13"/>
          <w:w w:val="105"/>
        </w:rPr>
        <w:t xml:space="preserve"> </w:t>
      </w:r>
      <w:r>
        <w:rPr>
          <w:w w:val="105"/>
        </w:rPr>
        <w:t>at</w:t>
      </w:r>
      <w:r>
        <w:rPr>
          <w:spacing w:val="-14"/>
          <w:w w:val="105"/>
        </w:rPr>
        <w:t xml:space="preserve"> </w:t>
      </w:r>
      <w:r>
        <w:rPr>
          <w:w w:val="105"/>
        </w:rPr>
        <w:t>their</w:t>
      </w:r>
      <w:r>
        <w:rPr>
          <w:spacing w:val="-12"/>
          <w:w w:val="105"/>
        </w:rPr>
        <w:t xml:space="preserve"> </w:t>
      </w:r>
      <w:r>
        <w:rPr>
          <w:w w:val="105"/>
        </w:rPr>
        <w:t>peak</w:t>
      </w:r>
      <w:r>
        <w:rPr>
          <w:spacing w:val="-8"/>
          <w:w w:val="105"/>
        </w:rPr>
        <w:t xml:space="preserve"> </w:t>
      </w:r>
      <w:r>
        <w:rPr>
          <w:w w:val="105"/>
        </w:rPr>
        <w:t>and</w:t>
      </w:r>
      <w:r>
        <w:rPr>
          <w:spacing w:val="-9"/>
          <w:w w:val="105"/>
        </w:rPr>
        <w:t xml:space="preserve"> </w:t>
      </w:r>
      <w:r>
        <w:rPr>
          <w:w w:val="105"/>
        </w:rPr>
        <w:t>had now partnered with McDonald's to give out miniature Beanie Babies called Teenie Beanies as a promotional offer in Happy Meals. Collectors and fans across the country rushed to McDonald's to get their hands on the Teenie Beanies, and a sub-market was born. "Originally, the promotion was set for a month, but over the course of only ten days, 100 million Teenie Beanies were sold" (</w:t>
      </w:r>
      <w:proofErr w:type="spellStart"/>
      <w:r>
        <w:rPr>
          <w:w w:val="105"/>
        </w:rPr>
        <w:t>Cellania</w:t>
      </w:r>
      <w:proofErr w:type="spellEnd"/>
      <w:r>
        <w:rPr>
          <w:w w:val="105"/>
        </w:rPr>
        <w:t>). Ty, Inc. and McDonald's then signed a contract for five years, which was good news for the diehard collectors. The first year was such a success that there was</w:t>
      </w:r>
      <w:r>
        <w:rPr>
          <w:spacing w:val="-19"/>
          <w:w w:val="105"/>
        </w:rPr>
        <w:t xml:space="preserve"> </w:t>
      </w:r>
      <w:r>
        <w:rPr>
          <w:w w:val="105"/>
        </w:rPr>
        <w:t>no-question</w:t>
      </w:r>
      <w:r>
        <w:rPr>
          <w:spacing w:val="-5"/>
          <w:w w:val="105"/>
        </w:rPr>
        <w:t xml:space="preserve"> </w:t>
      </w:r>
      <w:r>
        <w:rPr>
          <w:w w:val="105"/>
        </w:rPr>
        <w:t>about</w:t>
      </w:r>
      <w:r>
        <w:rPr>
          <w:spacing w:val="-10"/>
          <w:w w:val="105"/>
        </w:rPr>
        <w:t xml:space="preserve"> </w:t>
      </w:r>
      <w:r>
        <w:rPr>
          <w:w w:val="105"/>
        </w:rPr>
        <w:t>continuing</w:t>
      </w:r>
      <w:r>
        <w:rPr>
          <w:spacing w:val="-3"/>
          <w:w w:val="105"/>
        </w:rPr>
        <w:t xml:space="preserve"> </w:t>
      </w:r>
      <w:r>
        <w:rPr>
          <w:w w:val="105"/>
        </w:rPr>
        <w:t>the</w:t>
      </w:r>
      <w:r>
        <w:rPr>
          <w:spacing w:val="-21"/>
          <w:w w:val="105"/>
        </w:rPr>
        <w:t xml:space="preserve"> </w:t>
      </w:r>
      <w:r>
        <w:rPr>
          <w:w w:val="105"/>
        </w:rPr>
        <w:t>promotion.</w:t>
      </w:r>
      <w:r>
        <w:rPr>
          <w:spacing w:val="33"/>
          <w:w w:val="105"/>
        </w:rPr>
        <w:t xml:space="preserve"> </w:t>
      </w:r>
      <w:r>
        <w:rPr>
          <w:w w:val="105"/>
        </w:rPr>
        <w:t>"Over</w:t>
      </w:r>
      <w:r>
        <w:rPr>
          <w:spacing w:val="-11"/>
          <w:w w:val="105"/>
        </w:rPr>
        <w:t xml:space="preserve"> </w:t>
      </w:r>
      <w:r>
        <w:rPr>
          <w:w w:val="105"/>
        </w:rPr>
        <w:t>the</w:t>
      </w:r>
      <w:r>
        <w:rPr>
          <w:spacing w:val="-17"/>
          <w:w w:val="105"/>
        </w:rPr>
        <w:t xml:space="preserve"> </w:t>
      </w:r>
      <w:r>
        <w:rPr>
          <w:w w:val="105"/>
        </w:rPr>
        <w:t>course</w:t>
      </w:r>
      <w:r>
        <w:rPr>
          <w:spacing w:val="-9"/>
          <w:w w:val="105"/>
        </w:rPr>
        <w:t xml:space="preserve"> </w:t>
      </w:r>
      <w:r>
        <w:rPr>
          <w:w w:val="105"/>
        </w:rPr>
        <w:t>of</w:t>
      </w:r>
      <w:r>
        <w:rPr>
          <w:spacing w:val="-22"/>
          <w:w w:val="105"/>
        </w:rPr>
        <w:t xml:space="preserve"> </w:t>
      </w:r>
      <w:r>
        <w:rPr>
          <w:w w:val="105"/>
        </w:rPr>
        <w:t>the</w:t>
      </w:r>
      <w:r>
        <w:rPr>
          <w:spacing w:val="-18"/>
          <w:w w:val="105"/>
        </w:rPr>
        <w:t xml:space="preserve"> </w:t>
      </w:r>
      <w:r>
        <w:rPr>
          <w:w w:val="105"/>
        </w:rPr>
        <w:t>five</w:t>
      </w:r>
      <w:r>
        <w:rPr>
          <w:spacing w:val="-16"/>
          <w:w w:val="105"/>
        </w:rPr>
        <w:t xml:space="preserve"> </w:t>
      </w:r>
      <w:r>
        <w:rPr>
          <w:w w:val="105"/>
        </w:rPr>
        <w:t>years,</w:t>
      </w:r>
      <w:r>
        <w:rPr>
          <w:spacing w:val="-13"/>
          <w:w w:val="105"/>
        </w:rPr>
        <w:t xml:space="preserve"> </w:t>
      </w:r>
      <w:r>
        <w:rPr>
          <w:w w:val="105"/>
        </w:rPr>
        <w:t>there</w:t>
      </w:r>
      <w:r>
        <w:rPr>
          <w:spacing w:val="-10"/>
          <w:w w:val="105"/>
        </w:rPr>
        <w:t xml:space="preserve"> </w:t>
      </w:r>
      <w:r>
        <w:rPr>
          <w:w w:val="105"/>
        </w:rPr>
        <w:t>were 83</w:t>
      </w:r>
      <w:r>
        <w:rPr>
          <w:spacing w:val="-6"/>
          <w:w w:val="105"/>
        </w:rPr>
        <w:t xml:space="preserve"> </w:t>
      </w:r>
      <w:r>
        <w:rPr>
          <w:w w:val="105"/>
        </w:rPr>
        <w:t>different</w:t>
      </w:r>
      <w:r>
        <w:rPr>
          <w:spacing w:val="4"/>
          <w:w w:val="105"/>
        </w:rPr>
        <w:t xml:space="preserve"> </w:t>
      </w:r>
      <w:r>
        <w:rPr>
          <w:w w:val="105"/>
        </w:rPr>
        <w:t>Teenie</w:t>
      </w:r>
      <w:r>
        <w:rPr>
          <w:spacing w:val="-8"/>
          <w:w w:val="105"/>
        </w:rPr>
        <w:t xml:space="preserve"> </w:t>
      </w:r>
      <w:r>
        <w:rPr>
          <w:w w:val="105"/>
        </w:rPr>
        <w:t>Beanies</w:t>
      </w:r>
      <w:r>
        <w:rPr>
          <w:spacing w:val="-6"/>
          <w:w w:val="105"/>
        </w:rPr>
        <w:t xml:space="preserve"> </w:t>
      </w:r>
      <w:r>
        <w:rPr>
          <w:w w:val="105"/>
        </w:rPr>
        <w:t>that</w:t>
      </w:r>
      <w:r>
        <w:rPr>
          <w:spacing w:val="-8"/>
          <w:w w:val="105"/>
        </w:rPr>
        <w:t xml:space="preserve"> </w:t>
      </w:r>
      <w:r>
        <w:rPr>
          <w:w w:val="105"/>
        </w:rPr>
        <w:t>were</w:t>
      </w:r>
      <w:r>
        <w:rPr>
          <w:spacing w:val="-12"/>
          <w:w w:val="105"/>
        </w:rPr>
        <w:t xml:space="preserve"> </w:t>
      </w:r>
      <w:r>
        <w:rPr>
          <w:w w:val="105"/>
        </w:rPr>
        <w:t>part</w:t>
      </w:r>
      <w:r>
        <w:rPr>
          <w:spacing w:val="-14"/>
          <w:w w:val="105"/>
        </w:rPr>
        <w:t xml:space="preserve"> </w:t>
      </w:r>
      <w:r>
        <w:rPr>
          <w:w w:val="105"/>
        </w:rPr>
        <w:t>of</w:t>
      </w:r>
      <w:r>
        <w:rPr>
          <w:spacing w:val="-17"/>
          <w:w w:val="105"/>
        </w:rPr>
        <w:t xml:space="preserve"> </w:t>
      </w:r>
      <w:r>
        <w:rPr>
          <w:w w:val="105"/>
        </w:rPr>
        <w:t>the</w:t>
      </w:r>
      <w:r>
        <w:rPr>
          <w:spacing w:val="-13"/>
          <w:w w:val="105"/>
        </w:rPr>
        <w:t xml:space="preserve"> </w:t>
      </w:r>
      <w:r>
        <w:rPr>
          <w:w w:val="105"/>
        </w:rPr>
        <w:t>Happy</w:t>
      </w:r>
      <w:r>
        <w:rPr>
          <w:spacing w:val="-7"/>
          <w:w w:val="105"/>
        </w:rPr>
        <w:t xml:space="preserve"> </w:t>
      </w:r>
      <w:r>
        <w:rPr>
          <w:w w:val="105"/>
        </w:rPr>
        <w:t>Meal</w:t>
      </w:r>
      <w:r>
        <w:rPr>
          <w:spacing w:val="-10"/>
          <w:w w:val="105"/>
        </w:rPr>
        <w:t xml:space="preserve"> </w:t>
      </w:r>
      <w:r>
        <w:rPr>
          <w:w w:val="105"/>
        </w:rPr>
        <w:t>promotion"</w:t>
      </w:r>
      <w:r>
        <w:rPr>
          <w:spacing w:val="-4"/>
          <w:w w:val="105"/>
        </w:rPr>
        <w:t xml:space="preserve"> </w:t>
      </w:r>
      <w:r>
        <w:rPr>
          <w:w w:val="105"/>
        </w:rPr>
        <w:t>(</w:t>
      </w:r>
      <w:proofErr w:type="spellStart"/>
      <w:r>
        <w:rPr>
          <w:w w:val="105"/>
        </w:rPr>
        <w:t>Cellania</w:t>
      </w:r>
      <w:proofErr w:type="spellEnd"/>
      <w:r>
        <w:rPr>
          <w:w w:val="105"/>
        </w:rPr>
        <w:t>).</w:t>
      </w:r>
    </w:p>
    <w:p w14:paraId="61409BCF" w14:textId="61164235" w:rsidR="00205033" w:rsidRDefault="00461015" w:rsidP="00461015">
      <w:pPr>
        <w:pStyle w:val="BodyText"/>
        <w:spacing w:line="480" w:lineRule="auto"/>
        <w:sectPr w:rsidR="00205033">
          <w:headerReference w:type="default" r:id="rId6"/>
          <w:type w:val="continuous"/>
          <w:pgSz w:w="12220" w:h="15670"/>
          <w:pgMar w:top="1140" w:right="1500" w:bottom="280" w:left="1280" w:header="559" w:footer="720" w:gutter="0"/>
          <w:cols w:space="720"/>
        </w:sectPr>
      </w:pPr>
      <w:r>
        <w:tab/>
        <w:t>Also in 1997, Ty, Inc. released sports promotion bears.  These Beanie Babies were used to increase game day ticket sales at sporting events. "The first of its kind were released at a Cubs' game in Chicago" ('Ty USA"). Sport Beanie Babies actually fall under one of</w:t>
      </w:r>
      <w:r>
        <w:rPr>
          <w:spacing w:val="55"/>
        </w:rPr>
        <w:t xml:space="preserve"> </w:t>
      </w:r>
      <w:r>
        <w:t xml:space="preserve">two categories, either venue </w:t>
      </w:r>
    </w:p>
    <w:p w14:paraId="06A637EF" w14:textId="77777777" w:rsidR="00205033" w:rsidRDefault="00205033" w:rsidP="00461015">
      <w:pPr>
        <w:pStyle w:val="BodyText"/>
        <w:spacing w:line="480" w:lineRule="auto"/>
        <w:ind w:left="720" w:hanging="720"/>
        <w:rPr>
          <w:sz w:val="16"/>
        </w:rPr>
      </w:pPr>
    </w:p>
    <w:p w14:paraId="31BC763C" w14:textId="77777777" w:rsidR="00205033" w:rsidRDefault="00000000" w:rsidP="00461015">
      <w:pPr>
        <w:spacing w:line="480" w:lineRule="auto"/>
        <w:ind w:left="720" w:hanging="720"/>
        <w:jc w:val="center"/>
      </w:pPr>
      <w:r>
        <w:rPr>
          <w:w w:val="105"/>
        </w:rPr>
        <w:t>Works Cited</w:t>
      </w:r>
    </w:p>
    <w:p w14:paraId="68FB4C8F" w14:textId="297F1127" w:rsidR="00205033" w:rsidRDefault="00000000" w:rsidP="00461015">
      <w:pPr>
        <w:spacing w:line="480" w:lineRule="auto"/>
        <w:ind w:left="720" w:hanging="720"/>
      </w:pPr>
      <w:r>
        <w:rPr>
          <w:w w:val="105"/>
        </w:rPr>
        <w:t xml:space="preserve">Aziz, John. "The Great Beanie Baby Bubble." </w:t>
      </w:r>
      <w:r>
        <w:rPr>
          <w:i/>
          <w:w w:val="105"/>
        </w:rPr>
        <w:t xml:space="preserve">The Week. </w:t>
      </w:r>
      <w:r>
        <w:rPr>
          <w:w w:val="105"/>
        </w:rPr>
        <w:t>19 Jul 2013, theweek.com/ articles/461977/great-beanie-baby-bubble</w:t>
      </w:r>
      <w:r w:rsidR="00461015">
        <w:rPr>
          <w:w w:val="105"/>
        </w:rPr>
        <w:t xml:space="preserve">. </w:t>
      </w:r>
    </w:p>
    <w:p w14:paraId="0BB4F793" w14:textId="2DF6D19B" w:rsidR="00205033" w:rsidRDefault="00000000" w:rsidP="00461015">
      <w:pPr>
        <w:spacing w:line="480" w:lineRule="auto"/>
        <w:ind w:left="720" w:hanging="720"/>
      </w:pPr>
      <w:r>
        <w:rPr>
          <w:w w:val="110"/>
        </w:rPr>
        <w:t xml:space="preserve">"Beanie Baby Boom </w:t>
      </w:r>
      <w:proofErr w:type="gramStart"/>
      <w:r>
        <w:rPr>
          <w:w w:val="110"/>
        </w:rPr>
        <w:t>And</w:t>
      </w:r>
      <w:proofErr w:type="gramEnd"/>
      <w:r>
        <w:rPr>
          <w:w w:val="110"/>
        </w:rPr>
        <w:t xml:space="preserve"> Bust-What Happened?" </w:t>
      </w:r>
      <w:r>
        <w:rPr>
          <w:i/>
          <w:w w:val="110"/>
        </w:rPr>
        <w:t xml:space="preserve">RSS. </w:t>
      </w:r>
      <w:r>
        <w:rPr>
          <w:w w:val="110"/>
        </w:rPr>
        <w:t xml:space="preserve">2 Mar. 2015, </w:t>
      </w:r>
      <w:r>
        <w:rPr>
          <w:spacing w:val="-1"/>
          <w:w w:val="109"/>
        </w:rPr>
        <w:t>wbur.org/</w:t>
      </w:r>
      <w:proofErr w:type="spellStart"/>
      <w:r>
        <w:rPr>
          <w:spacing w:val="-1"/>
          <w:w w:val="109"/>
        </w:rPr>
        <w:t>hereandnow</w:t>
      </w:r>
      <w:proofErr w:type="spellEnd"/>
      <w:r>
        <w:rPr>
          <w:spacing w:val="-1"/>
          <w:w w:val="109"/>
        </w:rPr>
        <w:t>/2015/03/02/beanie-</w:t>
      </w:r>
      <w:proofErr w:type="spellStart"/>
      <w:r>
        <w:rPr>
          <w:spacing w:val="-1"/>
          <w:w w:val="109"/>
        </w:rPr>
        <w:t>ba</w:t>
      </w:r>
      <w:r>
        <w:rPr>
          <w:spacing w:val="-20"/>
          <w:w w:val="109"/>
        </w:rPr>
        <w:t>b</w:t>
      </w:r>
      <w:proofErr w:type="spellEnd"/>
      <w:r>
        <w:rPr>
          <w:rFonts w:ascii="Arial"/>
          <w:spacing w:val="-48"/>
          <w:w w:val="110"/>
          <w:position w:val="4"/>
          <w:sz w:val="11"/>
        </w:rPr>
        <w:t>0</w:t>
      </w:r>
      <w:proofErr w:type="spellStart"/>
      <w:proofErr w:type="gramStart"/>
      <w:r>
        <w:rPr>
          <w:spacing w:val="-63"/>
          <w:w w:val="109"/>
        </w:rPr>
        <w:t>y</w:t>
      </w:r>
      <w:r>
        <w:rPr>
          <w:w w:val="110"/>
        </w:rPr>
        <w:t>bubble</w:t>
      </w:r>
      <w:r>
        <w:rPr>
          <w:spacing w:val="12"/>
          <w:w w:val="110"/>
        </w:rPr>
        <w:t>,</w:t>
      </w:r>
      <w:r>
        <w:rPr>
          <w:spacing w:val="-1"/>
          <w:w w:val="102"/>
        </w:rPr>
        <w:t>Accesse</w:t>
      </w:r>
      <w:r>
        <w:rPr>
          <w:w w:val="102"/>
        </w:rPr>
        <w:t>d</w:t>
      </w:r>
      <w:proofErr w:type="spellEnd"/>
      <w:proofErr w:type="gramEnd"/>
      <w:r>
        <w:t xml:space="preserve"> </w:t>
      </w:r>
      <w:r>
        <w:rPr>
          <w:w w:val="109"/>
        </w:rPr>
        <w:t>24</w:t>
      </w:r>
      <w:r>
        <w:t xml:space="preserve"> </w:t>
      </w:r>
      <w:r>
        <w:rPr>
          <w:spacing w:val="-1"/>
          <w:w w:val="107"/>
        </w:rPr>
        <w:t>Nov</w:t>
      </w:r>
      <w:r>
        <w:rPr>
          <w:w w:val="107"/>
        </w:rPr>
        <w:t>.</w:t>
      </w:r>
      <w:r>
        <w:t xml:space="preserve"> </w:t>
      </w:r>
      <w:r>
        <w:rPr>
          <w:w w:val="107"/>
        </w:rPr>
        <w:t>2017.</w:t>
      </w:r>
    </w:p>
    <w:p w14:paraId="388A6BEA" w14:textId="77777777" w:rsidR="00205033" w:rsidRDefault="00000000" w:rsidP="00461015">
      <w:pPr>
        <w:spacing w:line="480" w:lineRule="auto"/>
        <w:ind w:left="720" w:hanging="720"/>
      </w:pPr>
      <w:r>
        <w:rPr>
          <w:w w:val="105"/>
        </w:rPr>
        <w:t xml:space="preserve">Bissonnette, Zac. </w:t>
      </w:r>
      <w:r>
        <w:rPr>
          <w:i/>
          <w:w w:val="105"/>
        </w:rPr>
        <w:t xml:space="preserve">The Great Beanie Baby Bubble: The Amazing Story of How America Lost Its Mind Over a Plush Toy and the Eccentric Genius Behind it. </w:t>
      </w:r>
      <w:r>
        <w:rPr>
          <w:w w:val="105"/>
        </w:rPr>
        <w:t>Penguin Group, 2014.</w:t>
      </w:r>
    </w:p>
    <w:p w14:paraId="315ABB9D" w14:textId="70D83370" w:rsidR="00205033" w:rsidRDefault="00000000" w:rsidP="00461015">
      <w:pPr>
        <w:spacing w:line="480" w:lineRule="auto"/>
        <w:ind w:left="720" w:hanging="720"/>
      </w:pPr>
      <w:proofErr w:type="spellStart"/>
      <w:r>
        <w:rPr>
          <w:w w:val="105"/>
        </w:rPr>
        <w:t>Cellania</w:t>
      </w:r>
      <w:proofErr w:type="spellEnd"/>
      <w:r>
        <w:rPr>
          <w:w w:val="105"/>
        </w:rPr>
        <w:t xml:space="preserve">, Miss. "Billion-dollar Babies: The Story of Beanie Babies." </w:t>
      </w:r>
      <w:proofErr w:type="spellStart"/>
      <w:r>
        <w:rPr>
          <w:i/>
          <w:w w:val="105"/>
        </w:rPr>
        <w:t>Neatorama</w:t>
      </w:r>
      <w:proofErr w:type="spellEnd"/>
      <w:r>
        <w:rPr>
          <w:i/>
          <w:w w:val="105"/>
        </w:rPr>
        <w:t xml:space="preserve">. </w:t>
      </w:r>
      <w:r>
        <w:rPr>
          <w:w w:val="105"/>
        </w:rPr>
        <w:t xml:space="preserve">I Dec 2014, neatorama.com/2014/12/0I/Billion-dollar-Babies-Tbe-Story-of-Beanie-Babies/, </w:t>
      </w:r>
      <w:r w:rsidR="00461015">
        <w:rPr>
          <w:w w:val="105"/>
        </w:rPr>
        <w:t xml:space="preserve"> </w:t>
      </w:r>
    </w:p>
    <w:p w14:paraId="00DC3414" w14:textId="77777777" w:rsidR="00205033" w:rsidRDefault="00000000" w:rsidP="00461015">
      <w:pPr>
        <w:spacing w:line="480" w:lineRule="auto"/>
        <w:ind w:left="720" w:hanging="720"/>
      </w:pPr>
      <w:r>
        <w:rPr>
          <w:w w:val="105"/>
        </w:rPr>
        <w:t xml:space="preserve">Fox, Les and Sue Fox. </w:t>
      </w:r>
      <w:r>
        <w:rPr>
          <w:i/>
          <w:w w:val="105"/>
        </w:rPr>
        <w:t xml:space="preserve">The Beanie Baby Handbook: 1998 Edition. </w:t>
      </w:r>
      <w:r>
        <w:rPr>
          <w:w w:val="105"/>
        </w:rPr>
        <w:t xml:space="preserve">West </w:t>
      </w:r>
      <w:proofErr w:type="gramStart"/>
      <w:r>
        <w:rPr>
          <w:w w:val="105"/>
        </w:rPr>
        <w:t>Highla..</w:t>
      </w:r>
      <w:proofErr w:type="gramEnd"/>
      <w:r>
        <w:rPr>
          <w:w w:val="105"/>
        </w:rPr>
        <w:t>1d Publishing Company, 1998.</w:t>
      </w:r>
    </w:p>
    <w:p w14:paraId="1AC6A608" w14:textId="32ABB5F5" w:rsidR="00205033" w:rsidRDefault="00000000" w:rsidP="00461015">
      <w:pPr>
        <w:spacing w:line="480" w:lineRule="auto"/>
        <w:ind w:left="720" w:hanging="720"/>
      </w:pPr>
      <w:proofErr w:type="spellStart"/>
      <w:r>
        <w:rPr>
          <w:w w:val="105"/>
        </w:rPr>
        <w:t>Getlen</w:t>
      </w:r>
      <w:proofErr w:type="spellEnd"/>
      <w:r>
        <w:rPr>
          <w:w w:val="105"/>
        </w:rPr>
        <w:t xml:space="preserve">, Larry. "How the Beanie Baby Craze Was Concocted -- Then Crashed." </w:t>
      </w:r>
      <w:r>
        <w:rPr>
          <w:i/>
          <w:w w:val="105"/>
        </w:rPr>
        <w:t xml:space="preserve">New York Post. </w:t>
      </w:r>
      <w:r>
        <w:rPr>
          <w:w w:val="105"/>
        </w:rPr>
        <w:t xml:space="preserve">nypost.com/2015/02/22/how-the-beanie-baby-craze-was-concocted-then-crashed/, </w:t>
      </w:r>
      <w:r w:rsidR="00461015">
        <w:rPr>
          <w:w w:val="105"/>
        </w:rPr>
        <w:t xml:space="preserve"> </w:t>
      </w:r>
    </w:p>
    <w:p w14:paraId="51DC2E50" w14:textId="22D2D724" w:rsidR="00205033" w:rsidRPr="00461015" w:rsidRDefault="00000000" w:rsidP="00461015">
      <w:pPr>
        <w:spacing w:line="480" w:lineRule="auto"/>
        <w:ind w:left="720" w:hanging="720"/>
        <w:rPr>
          <w:w w:val="105"/>
        </w:rPr>
      </w:pPr>
      <w:r>
        <w:rPr>
          <w:w w:val="105"/>
        </w:rPr>
        <w:t xml:space="preserve">"McDonalds Ty Teenie Beanie Babies." </w:t>
      </w:r>
      <w:r>
        <w:rPr>
          <w:i/>
          <w:w w:val="105"/>
        </w:rPr>
        <w:t xml:space="preserve">YouTube, </w:t>
      </w:r>
      <w:r>
        <w:rPr>
          <w:w w:val="105"/>
        </w:rPr>
        <w:t xml:space="preserve">l Sep. 2017, </w:t>
      </w:r>
      <w:r w:rsidR="00461015" w:rsidRPr="00461015">
        <w:rPr>
          <w:w w:val="105"/>
        </w:rPr>
        <w:t xml:space="preserve">www.youtube.com/watch?v=Zvl4PuSU030. </w:t>
      </w:r>
      <w:r w:rsidR="00461015">
        <w:rPr>
          <w:w w:val="105"/>
        </w:rPr>
        <w:t xml:space="preserve"> </w:t>
      </w:r>
    </w:p>
    <w:p w14:paraId="4AF5C2DC" w14:textId="0E058CA9" w:rsidR="00205033" w:rsidRDefault="00000000" w:rsidP="00461015">
      <w:pPr>
        <w:spacing w:line="480" w:lineRule="auto"/>
        <w:ind w:left="720" w:hanging="720"/>
      </w:pPr>
      <w:r>
        <w:rPr>
          <w:w w:val="105"/>
        </w:rPr>
        <w:t xml:space="preserve">"Ty Beanie Baby Babies Timeline!" aboutbeanies.com/timeline.shtml, Accessed 26 Nov. 2017. "Ty USA Sports Promotions." </w:t>
      </w:r>
      <w:r>
        <w:rPr>
          <w:i/>
          <w:w w:val="105"/>
        </w:rPr>
        <w:t xml:space="preserve">Ty Collector. </w:t>
      </w:r>
      <w:r>
        <w:rPr>
          <w:w w:val="105"/>
        </w:rPr>
        <w:t>27 Sep. 2015. 26 Apr. 2016.</w:t>
      </w:r>
      <w:r w:rsidR="00461015" w:rsidRPr="00461015">
        <w:rPr>
          <w:w w:val="105"/>
        </w:rPr>
        <w:t>www.tycollector.com/sports-</w:t>
      </w:r>
      <w:proofErr w:type="spellStart"/>
      <w:r w:rsidR="00461015" w:rsidRPr="00461015">
        <w:rPr>
          <w:w w:val="105"/>
        </w:rPr>
        <w:t>usa</w:t>
      </w:r>
      <w:proofErr w:type="spellEnd"/>
      <w:r w:rsidR="00461015" w:rsidRPr="00461015">
        <w:rPr>
          <w:w w:val="105"/>
        </w:rPr>
        <w:t xml:space="preserve">/usa-sports.htm. </w:t>
      </w:r>
      <w:r w:rsidR="00461015">
        <w:rPr>
          <w:w w:val="105"/>
        </w:rPr>
        <w:t xml:space="preserve"> </w:t>
      </w:r>
    </w:p>
    <w:sectPr w:rsidR="00205033">
      <w:headerReference w:type="default" r:id="rId7"/>
      <w:pgSz w:w="12220" w:h="15670"/>
      <w:pgMar w:top="1140" w:right="1500" w:bottom="280" w:left="1280"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4CDF" w14:textId="77777777" w:rsidR="003A5E7A" w:rsidRDefault="003A5E7A">
      <w:r>
        <w:separator/>
      </w:r>
    </w:p>
  </w:endnote>
  <w:endnote w:type="continuationSeparator" w:id="0">
    <w:p w14:paraId="33D24895" w14:textId="77777777" w:rsidR="003A5E7A" w:rsidRDefault="003A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014A9" w14:textId="77777777" w:rsidR="003A5E7A" w:rsidRDefault="003A5E7A">
      <w:r>
        <w:separator/>
      </w:r>
    </w:p>
  </w:footnote>
  <w:footnote w:type="continuationSeparator" w:id="0">
    <w:p w14:paraId="3AFAB402" w14:textId="77777777" w:rsidR="003A5E7A" w:rsidRDefault="003A5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C681" w14:textId="77777777" w:rsidR="00205033" w:rsidRDefault="00000000">
    <w:pPr>
      <w:pStyle w:val="BodyText"/>
      <w:spacing w:line="14" w:lineRule="auto"/>
      <w:rPr>
        <w:sz w:val="20"/>
      </w:rPr>
    </w:pPr>
    <w:r>
      <w:pict w14:anchorId="67CC9D55">
        <v:shapetype id="_x0000_t202" coordsize="21600,21600" o:spt="202" path="m,l,21600r21600,l21600,xe">
          <v:stroke joinstyle="miter"/>
          <v:path gradientshapeok="t" o:connecttype="rect"/>
        </v:shapetype>
        <v:shape id="_x0000_s1026" type="#_x0000_t202" style="position:absolute;margin-left:487.85pt;margin-top:26.95pt;width:45.3pt;height:14.8pt;z-index:-251715584;mso-position-horizontal-relative:page;mso-position-vertical-relative:page" filled="f" stroked="f">
          <v:textbox inset="0,0,0,0">
            <w:txbxContent>
              <w:p w14:paraId="75A680B7" w14:textId="77777777" w:rsidR="00205033" w:rsidRDefault="00000000">
                <w:pPr>
                  <w:pStyle w:val="BodyText"/>
                  <w:tabs>
                    <w:tab w:val="left" w:pos="768"/>
                  </w:tabs>
                  <w:spacing w:before="10"/>
                  <w:ind w:left="20"/>
                </w:pPr>
                <w:r>
                  <w:t>Algie</w:t>
                </w:r>
                <w:r>
                  <w:tab/>
                  <w:t>4</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E1E52" w14:textId="77777777" w:rsidR="00205033" w:rsidRDefault="00000000">
    <w:pPr>
      <w:pStyle w:val="BodyText"/>
      <w:spacing w:line="14" w:lineRule="auto"/>
      <w:rPr>
        <w:sz w:val="20"/>
      </w:rPr>
    </w:pPr>
    <w:r>
      <w:pict w14:anchorId="2FBCB633">
        <v:shapetype id="_x0000_t202" coordsize="21600,21600" o:spt="202" path="m,l,21600r21600,l21600,xe">
          <v:stroke joinstyle="miter"/>
          <v:path gradientshapeok="t" o:connecttype="rect"/>
        </v:shapetype>
        <v:shape id="_x0000_s1025" type="#_x0000_t202" style="position:absolute;margin-left:494.7pt;margin-top:35.25pt;width:44.25pt;height:14.8pt;z-index:-251714560;mso-position-horizontal-relative:page;mso-position-vertical-relative:page" filled="f" stroked="f">
          <v:textbox inset="0,0,0,0">
            <w:txbxContent>
              <w:p w14:paraId="43BA1719" w14:textId="77777777" w:rsidR="00205033" w:rsidRDefault="00000000">
                <w:pPr>
                  <w:pStyle w:val="BodyText"/>
                  <w:tabs>
                    <w:tab w:val="left" w:pos="751"/>
                  </w:tabs>
                  <w:spacing w:before="10"/>
                  <w:ind w:left="20"/>
                </w:pPr>
                <w:r>
                  <w:t>Algie</w:t>
                </w:r>
                <w:r>
                  <w:tab/>
                  <w:t>8</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5033"/>
    <w:rsid w:val="00205033"/>
    <w:rsid w:val="003A5E7A"/>
    <w:rsid w:val="00461015"/>
    <w:rsid w:val="004D160C"/>
    <w:rsid w:val="00DE0527"/>
    <w:rsid w:val="00E63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8BCD"/>
  <w15:docId w15:val="{62EACBD0-F6A0-45BC-BB27-92384A44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61015"/>
    <w:rPr>
      <w:color w:val="0000FF" w:themeColor="hyperlink"/>
      <w:u w:val="single"/>
    </w:rPr>
  </w:style>
  <w:style w:type="character" w:styleId="UnresolvedMention">
    <w:name w:val="Unresolved Mention"/>
    <w:basedOn w:val="DefaultParagraphFont"/>
    <w:uiPriority w:val="99"/>
    <w:semiHidden/>
    <w:unhideWhenUsed/>
    <w:rsid w:val="0046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Corbally, John R</cp:lastModifiedBy>
  <cp:revision>3</cp:revision>
  <dcterms:created xsi:type="dcterms:W3CDTF">2025-10-08T16:56:00Z</dcterms:created>
  <dcterms:modified xsi:type="dcterms:W3CDTF">2025-10-08T17:04:00Z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KMBT_421</vt:lpwstr>
  </property>
  <property fmtid="{D5CDD505-2E9C-101B-9397-08002B2CF9AE}" pid="4" name="LastSaved">
    <vt:filetime>2018-05-29T00:00:00Z</vt:filetime>
  </property>
</Properties>
</file>